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DAE0" w14:textId="7229359F" w:rsidR="000A24CA" w:rsidRDefault="004440EC" w:rsidP="00360B98">
      <w:r>
        <w:t>Agenda:</w:t>
      </w:r>
    </w:p>
    <w:p w14:paraId="4ACCD996" w14:textId="66C0C7F6" w:rsidR="000A24CA" w:rsidRDefault="000A24CA" w:rsidP="00360B98">
      <w:r>
        <w:t>9:00am Karakia</w:t>
      </w:r>
      <w:r w:rsidR="009F030A">
        <w:t>- Whaka</w:t>
      </w:r>
      <w:r w:rsidR="00D87A5A">
        <w:t>taka Te Hau</w:t>
      </w:r>
      <w:r w:rsidR="0054132D">
        <w:t xml:space="preserve"> (words and audio file)</w:t>
      </w:r>
    </w:p>
    <w:p w14:paraId="0CC4068E" w14:textId="229E865F" w:rsidR="003A694D" w:rsidRDefault="003A694D" w:rsidP="003A694D">
      <w:pPr>
        <w:pStyle w:val="ListParagraph"/>
        <w:numPr>
          <w:ilvl w:val="0"/>
          <w:numId w:val="11"/>
        </w:numPr>
      </w:pPr>
      <w:r>
        <w:t>Health and Safety</w:t>
      </w:r>
    </w:p>
    <w:p w14:paraId="0A9A6608" w14:textId="73FEF4A2" w:rsidR="00DC5B62" w:rsidRDefault="00DC5B62" w:rsidP="003A694D">
      <w:pPr>
        <w:pStyle w:val="ListParagraph"/>
        <w:numPr>
          <w:ilvl w:val="0"/>
          <w:numId w:val="11"/>
        </w:numPr>
      </w:pPr>
      <w:r>
        <w:t>Intro</w:t>
      </w:r>
      <w:r w:rsidR="008C7CAB">
        <w:t>ductions- name and organisation</w:t>
      </w:r>
    </w:p>
    <w:p w14:paraId="463E63C7" w14:textId="0412DD75" w:rsidR="00B369FB" w:rsidRDefault="00B369FB" w:rsidP="00B369FB">
      <w:pPr>
        <w:pStyle w:val="ListParagraph"/>
        <w:numPr>
          <w:ilvl w:val="0"/>
          <w:numId w:val="11"/>
        </w:numPr>
      </w:pPr>
      <w:r>
        <w:t xml:space="preserve">Objective of the day: To learn about the opportunities that are currently available, what’s on the horizon and explore the idea of collaborative projects to strengthen prospect of success. </w:t>
      </w:r>
    </w:p>
    <w:p w14:paraId="660E0827" w14:textId="779EB9DD" w:rsidR="009224A1" w:rsidRDefault="000A24CA" w:rsidP="00360B98">
      <w:r>
        <w:t>9:15-10:</w:t>
      </w:r>
      <w:r w:rsidR="00586031">
        <w:t>15</w:t>
      </w:r>
      <w:r>
        <w:t>am National Agencies</w:t>
      </w:r>
      <w:r w:rsidR="00016F17">
        <w:t xml:space="preserve"> and Philanthropic</w:t>
      </w:r>
      <w:r>
        <w:t xml:space="preserve">: </w:t>
      </w:r>
    </w:p>
    <w:p w14:paraId="20DB2A7D" w14:textId="36A08D60" w:rsidR="00D64CFB" w:rsidRDefault="000A24CA" w:rsidP="009224A1">
      <w:pPr>
        <w:pStyle w:val="ListParagraph"/>
        <w:numPr>
          <w:ilvl w:val="0"/>
          <w:numId w:val="11"/>
        </w:numPr>
      </w:pPr>
      <w:r>
        <w:t>DOC</w:t>
      </w:r>
      <w:r w:rsidR="009224A1">
        <w:t xml:space="preserve">- </w:t>
      </w:r>
      <w:r w:rsidR="0010482C">
        <w:t>Leeann</w:t>
      </w:r>
      <w:r w:rsidR="0018479B">
        <w:t xml:space="preserve"> </w:t>
      </w:r>
      <w:r w:rsidR="0018479B">
        <w:rPr>
          <w:rFonts w:eastAsia="Times New Roman"/>
        </w:rPr>
        <w:t>Ellis, Community Supervisor – Mahaanui District</w:t>
      </w:r>
      <w:r w:rsidR="00723F44">
        <w:t>.</w:t>
      </w:r>
      <w:r>
        <w:t xml:space="preserve"> </w:t>
      </w:r>
    </w:p>
    <w:p w14:paraId="6F317319" w14:textId="6EF9128C" w:rsidR="007E4F5C" w:rsidRDefault="000A24CA" w:rsidP="009224A1">
      <w:pPr>
        <w:pStyle w:val="ListParagraph"/>
        <w:numPr>
          <w:ilvl w:val="0"/>
          <w:numId w:val="11"/>
        </w:numPr>
      </w:pPr>
      <w:r>
        <w:t>MFE</w:t>
      </w:r>
      <w:r w:rsidR="00D64CFB">
        <w:t xml:space="preserve">- </w:t>
      </w:r>
      <w:r w:rsidR="007E4F5C" w:rsidRPr="007E4F5C">
        <w:t>Kelly Bisset</w:t>
      </w:r>
      <w:r w:rsidR="00723F44">
        <w:t>,</w:t>
      </w:r>
      <w:r w:rsidR="007E4F5C" w:rsidRPr="007E4F5C">
        <w:t xml:space="preserve"> Relationship Manager </w:t>
      </w:r>
    </w:p>
    <w:p w14:paraId="1075E2EA" w14:textId="5B19294B" w:rsidR="000A24CA" w:rsidRDefault="000A24CA" w:rsidP="009224A1">
      <w:pPr>
        <w:pStyle w:val="ListParagraph"/>
        <w:numPr>
          <w:ilvl w:val="0"/>
          <w:numId w:val="11"/>
        </w:numPr>
      </w:pPr>
      <w:r>
        <w:t>MPI</w:t>
      </w:r>
      <w:r w:rsidR="007E4F5C">
        <w:t xml:space="preserve">- </w:t>
      </w:r>
      <w:r w:rsidR="00D2095C">
        <w:t>Clayton Wallwork</w:t>
      </w:r>
      <w:r w:rsidR="00BE792F">
        <w:t>-</w:t>
      </w:r>
      <w:r w:rsidR="000D74D2">
        <w:t xml:space="preserve"> </w:t>
      </w:r>
      <w:r w:rsidR="000347BD">
        <w:t>Senior Advisor One Billion Tree</w:t>
      </w:r>
      <w:r w:rsidR="00FE7E4B">
        <w:t xml:space="preserve"> Partnerships</w:t>
      </w:r>
    </w:p>
    <w:p w14:paraId="72B9B0B8" w14:textId="2222DA6B" w:rsidR="008B452A" w:rsidRDefault="000E2C97" w:rsidP="00CE5D51">
      <w:pPr>
        <w:pStyle w:val="ListParagraph"/>
        <w:numPr>
          <w:ilvl w:val="0"/>
          <w:numId w:val="11"/>
        </w:numPr>
      </w:pPr>
      <w:r w:rsidRPr="000E2C97">
        <w:t>Rāt</w:t>
      </w:r>
      <w:r w:rsidR="005E0363">
        <w:t>ā</w:t>
      </w:r>
      <w:r w:rsidRPr="000E2C97">
        <w:t xml:space="preserve"> Foundation- Millie</w:t>
      </w:r>
      <w:r w:rsidR="00E258E4">
        <w:t xml:space="preserve"> McDonald</w:t>
      </w:r>
      <w:r w:rsidR="00723F44">
        <w:t>,</w:t>
      </w:r>
      <w:r w:rsidR="00D12903">
        <w:t xml:space="preserve"> </w:t>
      </w:r>
      <w:r w:rsidR="00FC4C0C">
        <w:t xml:space="preserve">Grants </w:t>
      </w:r>
      <w:r w:rsidR="00D12903">
        <w:t>Advisor</w:t>
      </w:r>
    </w:p>
    <w:p w14:paraId="43D34C15" w14:textId="260962D0" w:rsidR="000A24CA" w:rsidRDefault="004C6AED" w:rsidP="00A629DB">
      <w:pPr>
        <w:pStyle w:val="ListParagraph"/>
        <w:numPr>
          <w:ilvl w:val="0"/>
          <w:numId w:val="13"/>
        </w:numPr>
      </w:pPr>
      <w:bookmarkStart w:id="0" w:name="_Hlk54100651"/>
      <w:r>
        <w:t>5-</w:t>
      </w:r>
      <w:r w:rsidR="000A24CA">
        <w:t>1</w:t>
      </w:r>
      <w:r w:rsidR="00C95550">
        <w:t>0</w:t>
      </w:r>
      <w:r w:rsidR="000A24CA">
        <w:t xml:space="preserve"> minutes to each- Provide a short overview of their agency and available support /funding for environment projects/community organisations. </w:t>
      </w:r>
    </w:p>
    <w:p w14:paraId="7B000854" w14:textId="3424846A" w:rsidR="009739D5" w:rsidRDefault="003D3153" w:rsidP="00A629DB">
      <w:pPr>
        <w:pStyle w:val="ListParagraph"/>
        <w:numPr>
          <w:ilvl w:val="0"/>
          <w:numId w:val="13"/>
        </w:numPr>
      </w:pPr>
      <w:r>
        <w:t xml:space="preserve">15 minutes for Questions </w:t>
      </w:r>
      <w:r w:rsidR="009739D5">
        <w:t xml:space="preserve">Panel </w:t>
      </w:r>
      <w:r>
        <w:t>with all the speakers in front</w:t>
      </w:r>
    </w:p>
    <w:bookmarkEnd w:id="0"/>
    <w:p w14:paraId="50AA45BF" w14:textId="46BCD5E8" w:rsidR="007E6E2C" w:rsidRDefault="000A24CA" w:rsidP="00360B98">
      <w:r>
        <w:t>10</w:t>
      </w:r>
      <w:r w:rsidR="007E6E2C">
        <w:t>:</w:t>
      </w:r>
      <w:r w:rsidR="00FF25BF">
        <w:t>15</w:t>
      </w:r>
      <w:r w:rsidR="007E6E2C">
        <w:t xml:space="preserve"> – 1</w:t>
      </w:r>
      <w:r w:rsidR="00740F20">
        <w:t>0:</w:t>
      </w:r>
      <w:r w:rsidR="00FF25BF">
        <w:t>45</w:t>
      </w:r>
      <w:r w:rsidR="007E6E2C">
        <w:t xml:space="preserve">am Table talks: Discussion of what they heard and any opportunities/interest in collaboration on projects. </w:t>
      </w:r>
    </w:p>
    <w:p w14:paraId="73DFD390" w14:textId="3C70574D" w:rsidR="007E6E2C" w:rsidRDefault="007E6E2C" w:rsidP="007E6E2C">
      <w:pPr>
        <w:pStyle w:val="ListParagraph"/>
        <w:numPr>
          <w:ilvl w:val="0"/>
          <w:numId w:val="7"/>
        </w:numPr>
      </w:pPr>
      <w:r>
        <w:t xml:space="preserve">Morning Tea available during </w:t>
      </w:r>
      <w:r w:rsidR="003D1095">
        <w:t>t</w:t>
      </w:r>
      <w:bookmarkStart w:id="1" w:name="_GoBack"/>
      <w:bookmarkEnd w:id="1"/>
      <w:r>
        <w:t xml:space="preserve">able talk sessions. People can get up and move around </w:t>
      </w:r>
      <w:r w:rsidR="00740F20">
        <w:t xml:space="preserve">as </w:t>
      </w:r>
      <w:r>
        <w:t xml:space="preserve">they like. </w:t>
      </w:r>
    </w:p>
    <w:p w14:paraId="0B939181" w14:textId="3313092B" w:rsidR="00740F20" w:rsidRDefault="007E6E2C" w:rsidP="00740F20">
      <w:r>
        <w:t>1</w:t>
      </w:r>
      <w:r w:rsidR="00740F20">
        <w:t>0:</w:t>
      </w:r>
      <w:r w:rsidR="00857577">
        <w:t>45</w:t>
      </w:r>
      <w:r>
        <w:t>- 1</w:t>
      </w:r>
      <w:r w:rsidR="00857577">
        <w:t>1:00</w:t>
      </w:r>
      <w:r>
        <w:t>am Feedback session: top ideas from each table</w:t>
      </w:r>
      <w:r w:rsidR="00740F20">
        <w:t>.</w:t>
      </w:r>
    </w:p>
    <w:p w14:paraId="232C5479" w14:textId="375EFCD1" w:rsidR="00740F20" w:rsidRDefault="00740F20" w:rsidP="007E6E2C">
      <w:r>
        <w:t>11:</w:t>
      </w:r>
      <w:r w:rsidR="009E0E12">
        <w:t>00</w:t>
      </w:r>
      <w:r>
        <w:t>-1</w:t>
      </w:r>
      <w:r w:rsidR="00315311">
        <w:t>1</w:t>
      </w:r>
      <w:r>
        <w:t>:</w:t>
      </w:r>
      <w:r w:rsidR="00315311">
        <w:t>50</w:t>
      </w:r>
      <w:r>
        <w:t xml:space="preserve"> Regional and Local Agencies:</w:t>
      </w:r>
    </w:p>
    <w:p w14:paraId="4E478CDF" w14:textId="66F710CE" w:rsidR="00740F20" w:rsidRDefault="00740F20" w:rsidP="00740F20">
      <w:pPr>
        <w:pStyle w:val="ListParagraph"/>
        <w:numPr>
          <w:ilvl w:val="0"/>
          <w:numId w:val="10"/>
        </w:numPr>
      </w:pPr>
      <w:r>
        <w:t>E</w:t>
      </w:r>
      <w:r w:rsidR="00716F5F">
        <w:t xml:space="preserve">nvironment Canterbury </w:t>
      </w:r>
      <w:r>
        <w:t>Strategic Direction</w:t>
      </w:r>
      <w:r w:rsidR="00716F5F">
        <w:t>-</w:t>
      </w:r>
      <w:r>
        <w:t xml:space="preserve"> Lan Pham</w:t>
      </w:r>
      <w:r w:rsidR="000E75C6">
        <w:t>,</w:t>
      </w:r>
      <w:r w:rsidR="00716F5F">
        <w:t xml:space="preserve"> </w:t>
      </w:r>
      <w:r w:rsidR="000E75C6">
        <w:t>Councillor</w:t>
      </w:r>
    </w:p>
    <w:p w14:paraId="02CAAE23" w14:textId="6D8FBD69" w:rsidR="00740F20" w:rsidRDefault="008A0639" w:rsidP="00740F20">
      <w:pPr>
        <w:pStyle w:val="ListParagraph"/>
        <w:numPr>
          <w:ilvl w:val="0"/>
          <w:numId w:val="10"/>
        </w:numPr>
      </w:pPr>
      <w:r>
        <w:t xml:space="preserve">CCC </w:t>
      </w:r>
      <w:r w:rsidR="00740F20">
        <w:t xml:space="preserve">Community Waterway </w:t>
      </w:r>
      <w:r w:rsidR="004440EC">
        <w:t>P</w:t>
      </w:r>
      <w:r w:rsidR="00740F20">
        <w:t xml:space="preserve">artnership- Clive </w:t>
      </w:r>
      <w:r w:rsidR="00923A79">
        <w:t>Appleton</w:t>
      </w:r>
      <w:r w:rsidR="000E75C6">
        <w:t xml:space="preserve">, </w:t>
      </w:r>
      <w:r w:rsidR="009742F2">
        <w:t>Consent Implementation Lead</w:t>
      </w:r>
    </w:p>
    <w:p w14:paraId="527A78CD" w14:textId="4D25DA25" w:rsidR="00740F20" w:rsidRDefault="0034666B" w:rsidP="00740F20">
      <w:pPr>
        <w:pStyle w:val="ListParagraph"/>
        <w:numPr>
          <w:ilvl w:val="0"/>
          <w:numId w:val="10"/>
        </w:numPr>
      </w:pPr>
      <w:r>
        <w:t xml:space="preserve">CCC </w:t>
      </w:r>
      <w:r w:rsidR="00740F20">
        <w:t>Community Boards</w:t>
      </w:r>
      <w:r w:rsidR="004440EC">
        <w:t xml:space="preserve">- </w:t>
      </w:r>
      <w:r w:rsidR="00631728">
        <w:t>Maryann Lomax</w:t>
      </w:r>
      <w:r w:rsidR="00A15595">
        <w:t xml:space="preserve">, </w:t>
      </w:r>
      <w:r w:rsidR="00140DF7">
        <w:t>Community Governance Manager</w:t>
      </w:r>
    </w:p>
    <w:p w14:paraId="4A26686D" w14:textId="47F3FCF0" w:rsidR="004440EC" w:rsidRDefault="004440EC" w:rsidP="00740F20">
      <w:pPr>
        <w:pStyle w:val="ListParagraph"/>
        <w:numPr>
          <w:ilvl w:val="0"/>
          <w:numId w:val="10"/>
        </w:numPr>
      </w:pPr>
      <w:r>
        <w:t>Selwyn District Council- Andy Spanton</w:t>
      </w:r>
      <w:r w:rsidR="003F6138">
        <w:t>, Bio</w:t>
      </w:r>
      <w:r w:rsidR="00492D40">
        <w:t>diversity Coordinator</w:t>
      </w:r>
    </w:p>
    <w:p w14:paraId="471C9849" w14:textId="5AD84C36" w:rsidR="0038146C" w:rsidRDefault="004440EC" w:rsidP="00CE5D51">
      <w:pPr>
        <w:pStyle w:val="ListParagraph"/>
        <w:numPr>
          <w:ilvl w:val="0"/>
          <w:numId w:val="10"/>
        </w:numPr>
      </w:pPr>
      <w:r>
        <w:t xml:space="preserve">Waimakariri District Council- </w:t>
      </w:r>
      <w:r w:rsidR="00CB5448">
        <w:t>Kate Steel</w:t>
      </w:r>
      <w:r w:rsidR="00D92704">
        <w:t>, Ecologist Biodiversity</w:t>
      </w:r>
    </w:p>
    <w:p w14:paraId="6D43228C" w14:textId="77777777" w:rsidR="00A629DB" w:rsidRDefault="00A629DB" w:rsidP="00A629DB">
      <w:pPr>
        <w:pStyle w:val="ListParagraph"/>
        <w:numPr>
          <w:ilvl w:val="1"/>
          <w:numId w:val="10"/>
        </w:numPr>
      </w:pPr>
      <w:r>
        <w:t xml:space="preserve">5-10 minutes to each- Provide a short overview of their agency and available support /funding for environment projects/community organisations. </w:t>
      </w:r>
    </w:p>
    <w:p w14:paraId="63FA050D" w14:textId="633BA7C3" w:rsidR="00A629DB" w:rsidRDefault="00A629DB" w:rsidP="0038146C">
      <w:pPr>
        <w:pStyle w:val="ListParagraph"/>
        <w:numPr>
          <w:ilvl w:val="1"/>
          <w:numId w:val="10"/>
        </w:numPr>
      </w:pPr>
      <w:r>
        <w:t>15 minutes for Questions Panel with all the speakers in front</w:t>
      </w:r>
    </w:p>
    <w:p w14:paraId="1D915A94" w14:textId="67647336" w:rsidR="004440EC" w:rsidRDefault="004440EC" w:rsidP="004440EC">
      <w:r>
        <w:t>1</w:t>
      </w:r>
      <w:r w:rsidR="00F674FF">
        <w:t>1:50</w:t>
      </w:r>
      <w:r>
        <w:t>-12:</w:t>
      </w:r>
      <w:r w:rsidR="00F674FF">
        <w:t>1</w:t>
      </w:r>
      <w:r>
        <w:t>0pm Table Talks- Again with the focus on opportunities and collaboration on projects.</w:t>
      </w:r>
    </w:p>
    <w:p w14:paraId="7DA3CAD4" w14:textId="0E073937" w:rsidR="004440EC" w:rsidRDefault="004440EC" w:rsidP="004440EC">
      <w:r>
        <w:t>12:</w:t>
      </w:r>
      <w:r w:rsidR="00F674FF">
        <w:t>1</w:t>
      </w:r>
      <w:r>
        <w:t>0-12:30pm Feedb</w:t>
      </w:r>
      <w:r w:rsidR="00607086">
        <w:t>a</w:t>
      </w:r>
      <w:r>
        <w:t>ck</w:t>
      </w:r>
      <w:r w:rsidR="003447F9">
        <w:t xml:space="preserve">, next steps </w:t>
      </w:r>
      <w:r>
        <w:t xml:space="preserve">and </w:t>
      </w:r>
      <w:r w:rsidR="003447F9">
        <w:t>announcements</w:t>
      </w:r>
      <w:r w:rsidR="00537BBB">
        <w:t xml:space="preserve"> from the floor</w:t>
      </w:r>
    </w:p>
    <w:p w14:paraId="16B7375E" w14:textId="1FBEC3D1" w:rsidR="005F3428" w:rsidRDefault="004440EC" w:rsidP="004440EC">
      <w:r>
        <w:t>12:30</w:t>
      </w:r>
      <w:r w:rsidR="00DA7A97">
        <w:t>pm</w:t>
      </w:r>
      <w:r>
        <w:t xml:space="preserve"> Close the hui</w:t>
      </w:r>
      <w:r w:rsidR="009F030A">
        <w:t xml:space="preserve">- </w:t>
      </w:r>
      <w:r w:rsidR="00EC4EA8" w:rsidRPr="00EC4EA8">
        <w:t>Kia tau</w:t>
      </w:r>
      <w:r w:rsidR="0032196D">
        <w:t xml:space="preserve"> (words and audio file)</w:t>
      </w:r>
    </w:p>
    <w:p w14:paraId="6F681E10" w14:textId="00B7D402" w:rsidR="004440EC" w:rsidRDefault="004440EC" w:rsidP="00296F01">
      <w:r>
        <w:t xml:space="preserve">12:30-1:00pm Lunch </w:t>
      </w:r>
    </w:p>
    <w:p w14:paraId="05D570CE" w14:textId="77777777" w:rsidR="00296F01" w:rsidRPr="00296F01" w:rsidRDefault="00296F01" w:rsidP="00296F01">
      <w:pPr>
        <w:pStyle w:val="ListParagraph"/>
        <w:numPr>
          <w:ilvl w:val="0"/>
          <w:numId w:val="14"/>
        </w:numPr>
      </w:pPr>
      <w:r w:rsidRPr="00296F01">
        <w:t>Bless the food- Kua horahia te kai (words and audio file)</w:t>
      </w:r>
    </w:p>
    <w:p w14:paraId="274D01CE" w14:textId="77777777" w:rsidR="00296F01" w:rsidRDefault="00296F01" w:rsidP="00296F01">
      <w:pPr>
        <w:pStyle w:val="ListParagraph"/>
        <w:numPr>
          <w:ilvl w:val="0"/>
          <w:numId w:val="0"/>
        </w:numPr>
        <w:ind w:left="720"/>
      </w:pPr>
    </w:p>
    <w:p w14:paraId="1BC73EEE" w14:textId="45C5EA3B" w:rsidR="0091342C" w:rsidRDefault="0091342C" w:rsidP="004440EC"/>
    <w:p w14:paraId="54B7B4FF" w14:textId="4562DE4A" w:rsidR="0091342C" w:rsidRDefault="0091342C" w:rsidP="004440EC">
      <w:r>
        <w:t>Materials:</w:t>
      </w:r>
    </w:p>
    <w:p w14:paraId="7CF688B5" w14:textId="321D5680" w:rsidR="0091342C" w:rsidRDefault="0091342C" w:rsidP="0091342C">
      <w:pPr>
        <w:pStyle w:val="ListParagraph"/>
        <w:numPr>
          <w:ilvl w:val="0"/>
          <w:numId w:val="12"/>
        </w:numPr>
      </w:pPr>
      <w:r>
        <w:t>Laptop and cable</w:t>
      </w:r>
    </w:p>
    <w:p w14:paraId="2A8C2C31" w14:textId="616C76B4" w:rsidR="0091342C" w:rsidRDefault="0091342C" w:rsidP="0091342C">
      <w:pPr>
        <w:pStyle w:val="ListParagraph"/>
        <w:numPr>
          <w:ilvl w:val="0"/>
          <w:numId w:val="12"/>
        </w:numPr>
      </w:pPr>
      <w:r>
        <w:t>Big paper</w:t>
      </w:r>
    </w:p>
    <w:p w14:paraId="1912B5CE" w14:textId="036034D1" w:rsidR="0091342C" w:rsidRDefault="00E345D1" w:rsidP="0091342C">
      <w:pPr>
        <w:pStyle w:val="ListParagraph"/>
        <w:numPr>
          <w:ilvl w:val="0"/>
          <w:numId w:val="12"/>
        </w:numPr>
      </w:pPr>
      <w:r>
        <w:t>Pens</w:t>
      </w:r>
    </w:p>
    <w:p w14:paraId="0E4213E0" w14:textId="19CA3D78" w:rsidR="00E345D1" w:rsidRDefault="00E345D1" w:rsidP="0091342C">
      <w:pPr>
        <w:pStyle w:val="ListParagraph"/>
        <w:numPr>
          <w:ilvl w:val="0"/>
          <w:numId w:val="12"/>
        </w:numPr>
      </w:pPr>
      <w:r>
        <w:t>Post-it</w:t>
      </w:r>
    </w:p>
    <w:p w14:paraId="7EA4EDDF" w14:textId="43A8CBD0" w:rsidR="00E345D1" w:rsidRDefault="00E345D1" w:rsidP="0091342C">
      <w:pPr>
        <w:pStyle w:val="ListParagraph"/>
        <w:numPr>
          <w:ilvl w:val="0"/>
          <w:numId w:val="12"/>
        </w:numPr>
      </w:pPr>
      <w:r>
        <w:t>Name tags</w:t>
      </w:r>
    </w:p>
    <w:p w14:paraId="3D9FC441" w14:textId="273E2A2F" w:rsidR="00E345D1" w:rsidRDefault="00E345D1" w:rsidP="0091342C">
      <w:pPr>
        <w:pStyle w:val="ListParagraph"/>
        <w:numPr>
          <w:ilvl w:val="0"/>
          <w:numId w:val="12"/>
        </w:numPr>
      </w:pPr>
      <w:r>
        <w:t>Hand sanitizer</w:t>
      </w:r>
    </w:p>
    <w:p w14:paraId="5F5BCCFF" w14:textId="790C9C36" w:rsidR="00E345D1" w:rsidRDefault="007C09AB" w:rsidP="00505B38">
      <w:pPr>
        <w:pStyle w:val="ListParagraph"/>
        <w:numPr>
          <w:ilvl w:val="0"/>
          <w:numId w:val="12"/>
        </w:numPr>
      </w:pPr>
      <w:r>
        <w:t>Cups/tea</w:t>
      </w:r>
    </w:p>
    <w:p w14:paraId="73D1BFC5" w14:textId="773A1F94" w:rsidR="00BF44F4" w:rsidRDefault="00BF44F4" w:rsidP="00505B38">
      <w:pPr>
        <w:pStyle w:val="ListParagraph"/>
        <w:numPr>
          <w:ilvl w:val="0"/>
          <w:numId w:val="12"/>
        </w:numPr>
      </w:pPr>
      <w:r>
        <w:t>Agenda</w:t>
      </w:r>
    </w:p>
    <w:p w14:paraId="1D0720D2" w14:textId="2C7E3B78" w:rsidR="00BF44F4" w:rsidRDefault="00BF44F4" w:rsidP="00505B38">
      <w:pPr>
        <w:pStyle w:val="ListParagraph"/>
        <w:numPr>
          <w:ilvl w:val="0"/>
          <w:numId w:val="12"/>
        </w:numPr>
      </w:pPr>
      <w:r>
        <w:t>Hand-outs</w:t>
      </w:r>
    </w:p>
    <w:p w14:paraId="2E7C3D8E" w14:textId="77777777" w:rsidR="0091342C" w:rsidRPr="00360B98" w:rsidRDefault="0091342C" w:rsidP="004440EC"/>
    <w:sectPr w:rsidR="0091342C" w:rsidRPr="00360B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9369" w14:textId="77777777" w:rsidR="000D44B5" w:rsidRDefault="000D44B5" w:rsidP="007C45C3">
      <w:pPr>
        <w:spacing w:before="0" w:line="240" w:lineRule="auto"/>
      </w:pPr>
      <w:r>
        <w:separator/>
      </w:r>
    </w:p>
  </w:endnote>
  <w:endnote w:type="continuationSeparator" w:id="0">
    <w:p w14:paraId="4E46AC06" w14:textId="77777777" w:rsidR="000D44B5" w:rsidRDefault="000D44B5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11F1" w14:textId="77777777" w:rsidR="00B369FB" w:rsidRDefault="00B3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DFE0" w14:textId="77777777" w:rsidR="00B369FB" w:rsidRDefault="00B3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C1B2" w14:textId="77777777" w:rsidR="00B369FB" w:rsidRDefault="00B3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CAAF" w14:textId="77777777" w:rsidR="000D44B5" w:rsidRDefault="000D44B5" w:rsidP="007C45C3">
      <w:pPr>
        <w:spacing w:before="0" w:line="240" w:lineRule="auto"/>
      </w:pPr>
      <w:r>
        <w:separator/>
      </w:r>
    </w:p>
  </w:footnote>
  <w:footnote w:type="continuationSeparator" w:id="0">
    <w:p w14:paraId="0ECF2178" w14:textId="77777777" w:rsidR="000D44B5" w:rsidRDefault="000D44B5" w:rsidP="007C4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A0FF" w14:textId="77777777" w:rsidR="00B369FB" w:rsidRDefault="00B3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BB58" w14:textId="0E42B63E" w:rsidR="00B369FB" w:rsidRDefault="00B369FB" w:rsidP="004440EC">
    <w:r>
      <w:t>N4E Funding and Future Thinking- hui 11, 21</w:t>
    </w:r>
    <w:r w:rsidRPr="000A24CA">
      <w:rPr>
        <w:vertAlign w:val="superscript"/>
      </w:rPr>
      <w:t>st</w:t>
    </w:r>
    <w:r>
      <w:t xml:space="preserve"> October at Tūranga Library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2B7" w14:textId="77777777" w:rsidR="00B369FB" w:rsidRDefault="00B3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3C4"/>
    <w:multiLevelType w:val="hybridMultilevel"/>
    <w:tmpl w:val="B54250C6"/>
    <w:lvl w:ilvl="0" w:tplc="F2E85F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5BF"/>
    <w:multiLevelType w:val="hybridMultilevel"/>
    <w:tmpl w:val="5A109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94673"/>
    <w:multiLevelType w:val="hybridMultilevel"/>
    <w:tmpl w:val="C1A0AFAC"/>
    <w:lvl w:ilvl="0" w:tplc="3BBE6EC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B65"/>
    <w:multiLevelType w:val="hybridMultilevel"/>
    <w:tmpl w:val="8C88E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6B3"/>
    <w:multiLevelType w:val="hybridMultilevel"/>
    <w:tmpl w:val="F2985A8A"/>
    <w:lvl w:ilvl="0" w:tplc="1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56379"/>
    <w:multiLevelType w:val="hybridMultilevel"/>
    <w:tmpl w:val="AE767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C484D"/>
    <w:multiLevelType w:val="hybridMultilevel"/>
    <w:tmpl w:val="9F9A44D6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6962625"/>
    <w:multiLevelType w:val="hybridMultilevel"/>
    <w:tmpl w:val="DEA28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CA"/>
    <w:rsid w:val="00016F17"/>
    <w:rsid w:val="000326F8"/>
    <w:rsid w:val="000347BD"/>
    <w:rsid w:val="00044F20"/>
    <w:rsid w:val="000A24CA"/>
    <w:rsid w:val="000B7C47"/>
    <w:rsid w:val="000D44B5"/>
    <w:rsid w:val="000D74D2"/>
    <w:rsid w:val="000D7776"/>
    <w:rsid w:val="000E2C97"/>
    <w:rsid w:val="000E52E8"/>
    <w:rsid w:val="000E75C6"/>
    <w:rsid w:val="000F60BA"/>
    <w:rsid w:val="0010482C"/>
    <w:rsid w:val="00112D2C"/>
    <w:rsid w:val="00140DF7"/>
    <w:rsid w:val="0018479B"/>
    <w:rsid w:val="001A4E64"/>
    <w:rsid w:val="001B58FC"/>
    <w:rsid w:val="001D39AD"/>
    <w:rsid w:val="002470C7"/>
    <w:rsid w:val="00280ECA"/>
    <w:rsid w:val="00283F72"/>
    <w:rsid w:val="00296F01"/>
    <w:rsid w:val="002A3179"/>
    <w:rsid w:val="002B4349"/>
    <w:rsid w:val="00311C82"/>
    <w:rsid w:val="00315311"/>
    <w:rsid w:val="0032196D"/>
    <w:rsid w:val="003447F9"/>
    <w:rsid w:val="00344838"/>
    <w:rsid w:val="0034666B"/>
    <w:rsid w:val="00360B98"/>
    <w:rsid w:val="003731B6"/>
    <w:rsid w:val="0037466D"/>
    <w:rsid w:val="0038146C"/>
    <w:rsid w:val="003A5224"/>
    <w:rsid w:val="003A694D"/>
    <w:rsid w:val="003D1095"/>
    <w:rsid w:val="003D1D28"/>
    <w:rsid w:val="003D3153"/>
    <w:rsid w:val="003D3BB5"/>
    <w:rsid w:val="003F3B2E"/>
    <w:rsid w:val="003F6138"/>
    <w:rsid w:val="00413CB4"/>
    <w:rsid w:val="00424783"/>
    <w:rsid w:val="004440EC"/>
    <w:rsid w:val="00455A3D"/>
    <w:rsid w:val="004751DE"/>
    <w:rsid w:val="00492D40"/>
    <w:rsid w:val="00493772"/>
    <w:rsid w:val="004A4481"/>
    <w:rsid w:val="004C6AED"/>
    <w:rsid w:val="004F0DA8"/>
    <w:rsid w:val="00501791"/>
    <w:rsid w:val="00505B38"/>
    <w:rsid w:val="00521344"/>
    <w:rsid w:val="00537BBB"/>
    <w:rsid w:val="0054132D"/>
    <w:rsid w:val="00545196"/>
    <w:rsid w:val="00562641"/>
    <w:rsid w:val="00564781"/>
    <w:rsid w:val="00585B2B"/>
    <w:rsid w:val="00586031"/>
    <w:rsid w:val="00590CEF"/>
    <w:rsid w:val="005D1F0D"/>
    <w:rsid w:val="005E0363"/>
    <w:rsid w:val="005E3839"/>
    <w:rsid w:val="005F3428"/>
    <w:rsid w:val="00607086"/>
    <w:rsid w:val="00631728"/>
    <w:rsid w:val="00672221"/>
    <w:rsid w:val="006D29E8"/>
    <w:rsid w:val="0070581F"/>
    <w:rsid w:val="00716F5F"/>
    <w:rsid w:val="00723F44"/>
    <w:rsid w:val="00734B47"/>
    <w:rsid w:val="00740F20"/>
    <w:rsid w:val="0076394C"/>
    <w:rsid w:val="00764073"/>
    <w:rsid w:val="00786BB4"/>
    <w:rsid w:val="00792713"/>
    <w:rsid w:val="007A0F3B"/>
    <w:rsid w:val="007C09AB"/>
    <w:rsid w:val="007C45C3"/>
    <w:rsid w:val="007D393F"/>
    <w:rsid w:val="007E4F5C"/>
    <w:rsid w:val="007E6E2C"/>
    <w:rsid w:val="00803EAF"/>
    <w:rsid w:val="00807191"/>
    <w:rsid w:val="00857577"/>
    <w:rsid w:val="008A0639"/>
    <w:rsid w:val="008B452A"/>
    <w:rsid w:val="008C7CAB"/>
    <w:rsid w:val="008D15CD"/>
    <w:rsid w:val="008E3066"/>
    <w:rsid w:val="008F1D29"/>
    <w:rsid w:val="009070FF"/>
    <w:rsid w:val="0091342C"/>
    <w:rsid w:val="009224A1"/>
    <w:rsid w:val="00923A79"/>
    <w:rsid w:val="00943769"/>
    <w:rsid w:val="009657CC"/>
    <w:rsid w:val="009739D5"/>
    <w:rsid w:val="009742F2"/>
    <w:rsid w:val="0097634B"/>
    <w:rsid w:val="009E0E12"/>
    <w:rsid w:val="009E6CCB"/>
    <w:rsid w:val="009F030A"/>
    <w:rsid w:val="009F1611"/>
    <w:rsid w:val="00A15595"/>
    <w:rsid w:val="00A21E5E"/>
    <w:rsid w:val="00A27E47"/>
    <w:rsid w:val="00A36A43"/>
    <w:rsid w:val="00A629DB"/>
    <w:rsid w:val="00AD744B"/>
    <w:rsid w:val="00AF40E4"/>
    <w:rsid w:val="00B27BA7"/>
    <w:rsid w:val="00B369FB"/>
    <w:rsid w:val="00B71D4A"/>
    <w:rsid w:val="00B96A14"/>
    <w:rsid w:val="00BE792F"/>
    <w:rsid w:val="00BF44F4"/>
    <w:rsid w:val="00C642CC"/>
    <w:rsid w:val="00C93819"/>
    <w:rsid w:val="00C95550"/>
    <w:rsid w:val="00CB5448"/>
    <w:rsid w:val="00CC1F3D"/>
    <w:rsid w:val="00CE0F3D"/>
    <w:rsid w:val="00CE1834"/>
    <w:rsid w:val="00CE5D51"/>
    <w:rsid w:val="00D0732F"/>
    <w:rsid w:val="00D12903"/>
    <w:rsid w:val="00D2095C"/>
    <w:rsid w:val="00D64CFB"/>
    <w:rsid w:val="00D71AE1"/>
    <w:rsid w:val="00D87A5A"/>
    <w:rsid w:val="00D92704"/>
    <w:rsid w:val="00DA7A97"/>
    <w:rsid w:val="00DC5B62"/>
    <w:rsid w:val="00E06E02"/>
    <w:rsid w:val="00E07086"/>
    <w:rsid w:val="00E258E4"/>
    <w:rsid w:val="00E345D1"/>
    <w:rsid w:val="00E40DD9"/>
    <w:rsid w:val="00E71605"/>
    <w:rsid w:val="00E81C55"/>
    <w:rsid w:val="00E855E8"/>
    <w:rsid w:val="00EB4B9C"/>
    <w:rsid w:val="00EC0D14"/>
    <w:rsid w:val="00EC4EA8"/>
    <w:rsid w:val="00ED6C97"/>
    <w:rsid w:val="00F11F76"/>
    <w:rsid w:val="00F674FF"/>
    <w:rsid w:val="00F95C5D"/>
    <w:rsid w:val="00FC4C0C"/>
    <w:rsid w:val="00FD5FA0"/>
    <w:rsid w:val="00FE7E4B"/>
    <w:rsid w:val="00FF25BF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E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8EB83075744E9D290BE0D56E5936" ma:contentTypeVersion="13" ma:contentTypeDescription="Create a new document." ma:contentTypeScope="" ma:versionID="71b58e17330635b0dbf966d69a906d89">
  <xsd:schema xmlns:xsd="http://www.w3.org/2001/XMLSchema" xmlns:xs="http://www.w3.org/2001/XMLSchema" xmlns:p="http://schemas.microsoft.com/office/2006/metadata/properties" xmlns:ns3="70f0febb-5370-4036-b160-9e07981c8410" xmlns:ns4="1bbdd1a5-41cf-4298-b03e-0bee476fdb8b" targetNamespace="http://schemas.microsoft.com/office/2006/metadata/properties" ma:root="true" ma:fieldsID="57a8f2280ec62f4cf44b1e3cb2e30c3b" ns3:_="" ns4:_="">
    <xsd:import namespace="70f0febb-5370-4036-b160-9e07981c8410"/>
    <xsd:import namespace="1bbdd1a5-41cf-4298-b03e-0bee476fd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febb-5370-4036-b160-9e07981c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d1a5-41cf-4298-b03e-0bee476fd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7512-6443-41BF-BBD4-6CABC9E17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57507-DA1B-4459-B9DB-95DE0254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febb-5370-4036-b160-9e07981c8410"/>
    <ds:schemaRef ds:uri="1bbdd1a5-41cf-4298-b03e-0bee476f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E57B8-7377-4E4E-B863-DAF98E8B6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B6573-146A-4E00-B0A5-90153D0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2020-10-12T02:37:00Z</dcterms:created>
  <dcterms:modified xsi:type="dcterms:W3CDTF">2020-10-20T02:42:00Z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0x0101006E4B8EB83075744E9D290BE0D56E5936</vt:lpwstr>
  </property>
</Properties>
</file>